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4D9D" w14:textId="2D632D41" w:rsidR="00917AD4" w:rsidRPr="00952609" w:rsidRDefault="00917AD4" w:rsidP="008106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2609">
        <w:rPr>
          <w:rFonts w:ascii="Times New Roman" w:hAnsi="Times New Roman" w:cs="Times New Roman"/>
          <w:b/>
          <w:bCs/>
        </w:rPr>
        <w:t>BİRİM FİYAT TEKLİF MEKTUBU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085"/>
      </w:tblGrid>
      <w:tr w:rsidR="00917AD4" w:rsidRPr="00952609" w14:paraId="22C40096" w14:textId="77777777" w:rsidTr="00952609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2154EE" w14:textId="50CBE92F" w:rsidR="00917AD4" w:rsidRPr="00952609" w:rsidRDefault="00917AD4" w:rsidP="0081065F">
            <w:pPr>
              <w:spacing w:after="0" w:line="240" w:lineRule="auto"/>
              <w:jc w:val="center"/>
              <w:divId w:val="1387610109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  <w:b/>
                <w:bCs/>
              </w:rPr>
              <w:t>DİCLE KALKINMA AJANSI SATIN ALMA KOMİSYONU BAŞKANLIĞINA</w:t>
            </w:r>
          </w:p>
        </w:tc>
      </w:tr>
      <w:tr w:rsidR="00917AD4" w:rsidRPr="00952609" w14:paraId="4A404838" w14:textId="77777777" w:rsidTr="00952609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45730F7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  <w:u w:val="single"/>
              </w:rPr>
              <w:t>Teklif sahibinin</w:t>
            </w:r>
            <w:r w:rsidRPr="009526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FE4F98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 </w:t>
            </w:r>
          </w:p>
        </w:tc>
      </w:tr>
      <w:tr w:rsidR="00917AD4" w:rsidRPr="00952609" w14:paraId="7E5E17DA" w14:textId="77777777" w:rsidTr="00952609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1F698F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  <w:i/>
                <w:iCs/>
              </w:rPr>
              <w:t>[Adı Soyadı/Ticaret Unvanı]</w:t>
            </w:r>
            <w:r w:rsidRPr="00952609">
              <w:rPr>
                <w:rFonts w:ascii="Times New Roman" w:hAnsi="Times New Roman" w:cs="Times New Roman"/>
              </w:rPr>
              <w:t>, Uyruğu 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2144EE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:   </w:t>
            </w:r>
          </w:p>
        </w:tc>
      </w:tr>
      <w:tr w:rsidR="00917AD4" w:rsidRPr="00952609" w14:paraId="5966B540" w14:textId="77777777" w:rsidTr="00952609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60BA4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Açık tebligat adresi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B97FC0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:  </w:t>
            </w:r>
          </w:p>
        </w:tc>
      </w:tr>
      <w:tr w:rsidR="00917AD4" w:rsidRPr="00952609" w14:paraId="089A3C76" w14:textId="77777777" w:rsidTr="00952609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44438C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Bağlı olduğu vergi dairesi ve vergi numarası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02FE5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: </w:t>
            </w:r>
          </w:p>
        </w:tc>
      </w:tr>
      <w:tr w:rsidR="00917AD4" w:rsidRPr="00952609" w14:paraId="3CFC1D80" w14:textId="77777777" w:rsidTr="00952609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0E2D4C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Telefon ve faks numarası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EC7973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:  </w:t>
            </w:r>
          </w:p>
        </w:tc>
      </w:tr>
      <w:tr w:rsidR="00917AD4" w:rsidRPr="00952609" w14:paraId="56BDD3C8" w14:textId="77777777" w:rsidTr="00952609">
        <w:trPr>
          <w:trHeight w:val="300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807B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Elektronik posta adresi (varsa) </w:t>
            </w:r>
          </w:p>
        </w:tc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1C560" w14:textId="77777777" w:rsidR="00917AD4" w:rsidRPr="00952609" w:rsidRDefault="00917AD4" w:rsidP="008106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:  </w:t>
            </w:r>
          </w:p>
        </w:tc>
      </w:tr>
    </w:tbl>
    <w:p w14:paraId="4B728CAD" w14:textId="13291737" w:rsidR="00917AD4" w:rsidRPr="00952609" w:rsidRDefault="00952609" w:rsidP="00164D8C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  <w:b/>
          <w:bCs/>
        </w:rPr>
        <w:t xml:space="preserve">Ajans Hizmet Binası Bahçesinde Bulunan ve Ekonomik Ömrünü Tamamlayan Yürüyüş Köprüsü Ahşap Zemini ile Korkuluk Küpeştelerinin Yenilenmesine Yönelik Mal Alımı </w:t>
      </w:r>
      <w:r>
        <w:rPr>
          <w:rFonts w:ascii="Times New Roman" w:hAnsi="Times New Roman" w:cs="Times New Roman"/>
          <w:b/>
          <w:bCs/>
        </w:rPr>
        <w:t xml:space="preserve">işine yönelik </w:t>
      </w:r>
      <w:r w:rsidR="00917AD4" w:rsidRPr="00952609">
        <w:rPr>
          <w:rFonts w:ascii="Times New Roman" w:hAnsi="Times New Roman" w:cs="Times New Roman"/>
        </w:rPr>
        <w:t>aşağıda belirtilen işler   herhangi bir ayrım ve sınırlama yapmadan bütün koşullarıyla kabul edilmiştir. Söz konusu işe ilişkin olarak aşağıdaki hususları içeren teklifimizin kabulünü arz ederiz. </w:t>
      </w:r>
    </w:p>
    <w:p w14:paraId="048BADB5" w14:textId="77777777" w:rsidR="00917AD4" w:rsidRPr="00952609" w:rsidRDefault="00917AD4" w:rsidP="008106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Taahhüdün yerine getirilmesine ilişkin olarak teklif fiyata dâhil olması öngörülen bütün masraflar teklifimize dâhildir. </w:t>
      </w:r>
    </w:p>
    <w:p w14:paraId="7D939898" w14:textId="77777777" w:rsidR="00917AD4" w:rsidRPr="00952609" w:rsidRDefault="00917AD4" w:rsidP="0081065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 xml:space="preserve">Teklifimiz teklif tarihinden itibaren </w:t>
      </w:r>
      <w:r w:rsidRPr="00952609">
        <w:rPr>
          <w:rFonts w:ascii="Times New Roman" w:hAnsi="Times New Roman" w:cs="Times New Roman"/>
          <w:b/>
          <w:bCs/>
          <w:i/>
          <w:iCs/>
        </w:rPr>
        <w:t>30 (Otuz)</w:t>
      </w:r>
      <w:r w:rsidRPr="00952609">
        <w:rPr>
          <w:rFonts w:ascii="Times New Roman" w:hAnsi="Times New Roman" w:cs="Times New Roman"/>
        </w:rPr>
        <w:t xml:space="preserve"> takvim günü geçerlidir. Bu süre içinde sözleşme imzalanması durumunda teklif edilen fiyatlar yıl sonuna kadar geçerli olan fiyatlardır.  </w:t>
      </w:r>
    </w:p>
    <w:p w14:paraId="225206FE" w14:textId="77777777" w:rsidR="00917AD4" w:rsidRPr="00952609" w:rsidRDefault="00917AD4" w:rsidP="0081065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Satın alma konusu iş için kendimiz veya başkaları adına doğrudan veya dolaylı olarak, asaleten veya vekâleten birden fazla teklif vermediğimizi beyan ediyoruz. </w:t>
      </w:r>
    </w:p>
    <w:p w14:paraId="3FE2F6D8" w14:textId="77777777" w:rsidR="00917AD4" w:rsidRPr="00952609" w:rsidRDefault="00917AD4" w:rsidP="0081065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Aldığınız herhangi bir teklifi veya en düşük teklifi seçmek zorunda olmadığınızı kabul ediyoruz. </w:t>
      </w:r>
    </w:p>
    <w:p w14:paraId="01249BA2" w14:textId="77777777" w:rsidR="00917AD4" w:rsidRPr="00952609" w:rsidRDefault="00917AD4" w:rsidP="0081065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Satın alma konusu işle ilgili olmak üzere ajansınız tarafından yapılacak/yaptırılacak diğer işlerde, ajansınızın çıkarlarına aykırı düşecek hiçbir eylem ve oluşum içinde olmayacağımızı taahhüt ediyoruz. </w:t>
      </w:r>
    </w:p>
    <w:p w14:paraId="74733D30" w14:textId="77777777" w:rsidR="00917AD4" w:rsidRPr="00952609" w:rsidRDefault="00917AD4" w:rsidP="0081065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Teklifler Türkiye için tüm gönderiler için geçerlidir. </w:t>
      </w:r>
    </w:p>
    <w:p w14:paraId="03FF4225" w14:textId="77777777" w:rsidR="00917AD4" w:rsidRPr="00952609" w:rsidRDefault="00917AD4" w:rsidP="0081065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952609">
        <w:rPr>
          <w:rFonts w:ascii="Times New Roman" w:hAnsi="Times New Roman" w:cs="Times New Roman"/>
        </w:rPr>
        <w:t>Satın alma konusu işin aşağıdaki tabloda belirtilen birim fiyatlar karşılığında yapmayı kabul ve taahhüt ederiz.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52"/>
        <w:gridCol w:w="1276"/>
        <w:gridCol w:w="1269"/>
      </w:tblGrid>
      <w:tr w:rsidR="00302BDC" w:rsidRPr="00952609" w14:paraId="020EC4F3" w14:textId="77777777" w:rsidTr="00DB225E">
        <w:trPr>
          <w:trHeight w:val="925"/>
        </w:trPr>
        <w:tc>
          <w:tcPr>
            <w:tcW w:w="3126" w:type="pct"/>
            <w:shd w:val="clear" w:color="000000" w:fill="FFFFFF"/>
            <w:vAlign w:val="center"/>
            <w:hideMark/>
          </w:tcPr>
          <w:p w14:paraId="30F81ED4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İşin Adı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14:paraId="39C37678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Adet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1AA4B010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Birim Fiyat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318D1E17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  <w:p w14:paraId="3B0320D1" w14:textId="0DC81400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(KDV Hariç)</w:t>
            </w:r>
          </w:p>
        </w:tc>
      </w:tr>
      <w:tr w:rsidR="00CB1AA1" w:rsidRPr="00952609" w14:paraId="1CB678D0" w14:textId="77777777" w:rsidTr="00952609">
        <w:trPr>
          <w:trHeight w:val="615"/>
        </w:trPr>
        <w:tc>
          <w:tcPr>
            <w:tcW w:w="3126" w:type="pct"/>
            <w:shd w:val="clear" w:color="000000" w:fill="FFFFFF"/>
            <w:vAlign w:val="center"/>
          </w:tcPr>
          <w:p w14:paraId="340A21A1" w14:textId="77777777" w:rsidR="00302BDC" w:rsidRPr="00952609" w:rsidRDefault="00952609" w:rsidP="0062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Yürüyüş Köprüsü Zemini Malzemesi</w:t>
            </w:r>
          </w:p>
          <w:p w14:paraId="178FB4C5" w14:textId="77777777" w:rsidR="00803003" w:rsidRPr="007321C2" w:rsidRDefault="00803003" w:rsidP="00625B67">
            <w:pPr>
              <w:pStyle w:val="Default"/>
              <w:numPr>
                <w:ilvl w:val="0"/>
                <w:numId w:val="9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Malzeme Özelliği:</w:t>
            </w:r>
            <w:r w:rsidRPr="007321C2">
              <w:rPr>
                <w:color w:val="auto"/>
                <w:sz w:val="22"/>
                <w:szCs w:val="22"/>
              </w:rPr>
              <w:t xml:space="preserve"> Isıl işlem görmüş (fırınlanmış), dış mekâna uygun, dayanıklı, sert sarı, tırtırlı deck (çam)</w:t>
            </w:r>
          </w:p>
          <w:p w14:paraId="7F16A428" w14:textId="77777777" w:rsidR="00803003" w:rsidRPr="007321C2" w:rsidRDefault="00803003" w:rsidP="00625B67">
            <w:pPr>
              <w:pStyle w:val="Default"/>
              <w:numPr>
                <w:ilvl w:val="0"/>
                <w:numId w:val="9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Kalınlık:</w:t>
            </w:r>
            <w:r w:rsidRPr="007321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15-20</w:t>
            </w:r>
            <w:r w:rsidRPr="007321C2">
              <w:rPr>
                <w:color w:val="auto"/>
                <w:sz w:val="22"/>
                <w:szCs w:val="22"/>
              </w:rPr>
              <w:t xml:space="preserve"> mm</w:t>
            </w:r>
            <w:r>
              <w:rPr>
                <w:color w:val="auto"/>
                <w:sz w:val="22"/>
                <w:szCs w:val="22"/>
              </w:rPr>
              <w:t xml:space="preserve"> arası</w:t>
            </w:r>
          </w:p>
          <w:p w14:paraId="22A49462" w14:textId="77777777" w:rsidR="00803003" w:rsidRPr="007321C2" w:rsidRDefault="00803003" w:rsidP="00625B67">
            <w:pPr>
              <w:pStyle w:val="Default"/>
              <w:numPr>
                <w:ilvl w:val="0"/>
                <w:numId w:val="9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En:</w:t>
            </w:r>
            <w:r w:rsidRPr="007321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8</w:t>
            </w:r>
            <w:r w:rsidRPr="007321C2">
              <w:rPr>
                <w:color w:val="auto"/>
                <w:sz w:val="22"/>
                <w:szCs w:val="22"/>
              </w:rPr>
              <w:t>0-</w:t>
            </w:r>
            <w:r>
              <w:rPr>
                <w:color w:val="auto"/>
                <w:sz w:val="22"/>
                <w:szCs w:val="22"/>
              </w:rPr>
              <w:t>100</w:t>
            </w:r>
            <w:r w:rsidRPr="007321C2">
              <w:rPr>
                <w:color w:val="auto"/>
                <w:sz w:val="22"/>
                <w:szCs w:val="22"/>
              </w:rPr>
              <w:t xml:space="preserve"> mm</w:t>
            </w:r>
            <w:r>
              <w:rPr>
                <w:color w:val="auto"/>
                <w:sz w:val="22"/>
                <w:szCs w:val="22"/>
              </w:rPr>
              <w:t xml:space="preserve"> arası</w:t>
            </w:r>
          </w:p>
          <w:p w14:paraId="1EDD4533" w14:textId="77777777" w:rsidR="00803003" w:rsidRPr="007321C2" w:rsidRDefault="00803003" w:rsidP="00625B67">
            <w:pPr>
              <w:pStyle w:val="Default"/>
              <w:numPr>
                <w:ilvl w:val="0"/>
                <w:numId w:val="9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Boy:</w:t>
            </w:r>
            <w:r w:rsidRPr="007321C2">
              <w:rPr>
                <w:color w:val="auto"/>
                <w:sz w:val="22"/>
                <w:szCs w:val="22"/>
              </w:rPr>
              <w:t xml:space="preserve"> En az 300 cm</w:t>
            </w:r>
          </w:p>
          <w:p w14:paraId="5562E08A" w14:textId="5AD6756D" w:rsidR="00952609" w:rsidRPr="00803003" w:rsidRDefault="00803003" w:rsidP="00625B67">
            <w:pPr>
              <w:pStyle w:val="Default"/>
              <w:numPr>
                <w:ilvl w:val="0"/>
                <w:numId w:val="9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Yüzey:</w:t>
            </w:r>
            <w:r w:rsidRPr="007321C2">
              <w:rPr>
                <w:color w:val="auto"/>
                <w:sz w:val="22"/>
                <w:szCs w:val="22"/>
              </w:rPr>
              <w:t xml:space="preserve"> kaymaz oluklu veya fırçalanmış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D4CE114" w14:textId="3B690AE1" w:rsidR="00302BDC" w:rsidRPr="00952609" w:rsidRDefault="00803003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  <w:r w:rsidR="00952609"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00 ad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19639908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1CF27670" w14:textId="3C0611CF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CB1AA1" w:rsidRPr="00952609" w14:paraId="7A512A9E" w14:textId="77777777" w:rsidTr="00952609">
        <w:trPr>
          <w:trHeight w:val="315"/>
        </w:trPr>
        <w:tc>
          <w:tcPr>
            <w:tcW w:w="3126" w:type="pct"/>
            <w:shd w:val="clear" w:color="000000" w:fill="FFFFFF"/>
            <w:vAlign w:val="center"/>
          </w:tcPr>
          <w:p w14:paraId="15EA309A" w14:textId="77777777" w:rsidR="00302BDC" w:rsidRPr="00952609" w:rsidRDefault="00952609" w:rsidP="0062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Korkuluk Küpeştesi Malzemesi</w:t>
            </w:r>
          </w:p>
          <w:p w14:paraId="76569C91" w14:textId="77777777" w:rsidR="00803003" w:rsidRPr="007321C2" w:rsidRDefault="00803003" w:rsidP="00625B67">
            <w:pPr>
              <w:pStyle w:val="Default"/>
              <w:numPr>
                <w:ilvl w:val="0"/>
                <w:numId w:val="14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Malzeme Özelliği:</w:t>
            </w:r>
            <w:r w:rsidRPr="007321C2">
              <w:rPr>
                <w:color w:val="auto"/>
                <w:sz w:val="22"/>
                <w:szCs w:val="22"/>
              </w:rPr>
              <w:t xml:space="preserve"> Isıl işlem görmüş (fırınlanmış), dış mekâna uygun, dayanıklı, sert sarı, düz deck (çam)</w:t>
            </w:r>
          </w:p>
          <w:p w14:paraId="73C15A36" w14:textId="77777777" w:rsidR="00803003" w:rsidRPr="007321C2" w:rsidRDefault="00803003" w:rsidP="00625B67">
            <w:pPr>
              <w:pStyle w:val="Default"/>
              <w:numPr>
                <w:ilvl w:val="0"/>
                <w:numId w:val="14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Kalınlık:</w:t>
            </w:r>
            <w:r w:rsidRPr="007321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15-20</w:t>
            </w:r>
            <w:r w:rsidRPr="007321C2">
              <w:rPr>
                <w:color w:val="auto"/>
                <w:sz w:val="22"/>
                <w:szCs w:val="22"/>
              </w:rPr>
              <w:t xml:space="preserve"> mm</w:t>
            </w:r>
            <w:r w:rsidRPr="00F10AC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arası</w:t>
            </w:r>
          </w:p>
          <w:p w14:paraId="5BAECD6A" w14:textId="77777777" w:rsidR="00803003" w:rsidRPr="007321C2" w:rsidRDefault="00803003" w:rsidP="00625B67">
            <w:pPr>
              <w:pStyle w:val="Default"/>
              <w:numPr>
                <w:ilvl w:val="0"/>
                <w:numId w:val="14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En:</w:t>
            </w:r>
            <w:r w:rsidRPr="007321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6</w:t>
            </w:r>
            <w:r w:rsidRPr="007321C2">
              <w:rPr>
                <w:color w:val="auto"/>
                <w:sz w:val="22"/>
                <w:szCs w:val="22"/>
              </w:rPr>
              <w:t>0-</w:t>
            </w:r>
            <w:r>
              <w:rPr>
                <w:color w:val="auto"/>
                <w:sz w:val="22"/>
                <w:szCs w:val="22"/>
              </w:rPr>
              <w:t>8</w:t>
            </w:r>
            <w:r w:rsidRPr="007321C2">
              <w:rPr>
                <w:color w:val="auto"/>
                <w:sz w:val="22"/>
                <w:szCs w:val="22"/>
              </w:rPr>
              <w:t>0 mm</w:t>
            </w:r>
            <w:r w:rsidRPr="00F10AC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arası</w:t>
            </w:r>
          </w:p>
          <w:p w14:paraId="5C0B48D4" w14:textId="77777777" w:rsidR="00803003" w:rsidRPr="007321C2" w:rsidRDefault="00803003" w:rsidP="00625B67">
            <w:pPr>
              <w:pStyle w:val="Default"/>
              <w:numPr>
                <w:ilvl w:val="0"/>
                <w:numId w:val="14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Boy:</w:t>
            </w:r>
            <w:r w:rsidRPr="007321C2">
              <w:rPr>
                <w:color w:val="auto"/>
                <w:sz w:val="22"/>
                <w:szCs w:val="22"/>
              </w:rPr>
              <w:t xml:space="preserve"> En az </w:t>
            </w:r>
            <w:r>
              <w:rPr>
                <w:color w:val="auto"/>
                <w:sz w:val="22"/>
                <w:szCs w:val="22"/>
              </w:rPr>
              <w:t>30</w:t>
            </w:r>
            <w:r w:rsidRPr="007321C2">
              <w:rPr>
                <w:color w:val="auto"/>
                <w:sz w:val="22"/>
                <w:szCs w:val="22"/>
              </w:rPr>
              <w:t>0 cm</w:t>
            </w:r>
          </w:p>
          <w:p w14:paraId="1F457A0A" w14:textId="1874FEBC" w:rsidR="00952609" w:rsidRPr="00803003" w:rsidRDefault="00803003" w:rsidP="00625B67">
            <w:pPr>
              <w:pStyle w:val="Default"/>
              <w:numPr>
                <w:ilvl w:val="0"/>
                <w:numId w:val="14"/>
              </w:numPr>
              <w:ind w:left="351" w:hanging="142"/>
              <w:jc w:val="both"/>
              <w:rPr>
                <w:color w:val="auto"/>
                <w:sz w:val="22"/>
                <w:szCs w:val="22"/>
              </w:rPr>
            </w:pPr>
            <w:r w:rsidRPr="007321C2">
              <w:rPr>
                <w:b/>
                <w:bCs/>
                <w:color w:val="auto"/>
                <w:sz w:val="22"/>
                <w:szCs w:val="22"/>
              </w:rPr>
              <w:t>Yüzey:</w:t>
            </w:r>
            <w:r w:rsidRPr="007321C2">
              <w:rPr>
                <w:color w:val="auto"/>
                <w:sz w:val="22"/>
                <w:szCs w:val="22"/>
              </w:rPr>
              <w:t xml:space="preserve"> kaymaz oluklu veya fırçalanmış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47678722" w14:textId="24B20CFA" w:rsidR="00302BDC" w:rsidRPr="00952609" w:rsidRDefault="00952609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85 ad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69B7F15A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50B2E6E8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CB1AA1" w:rsidRPr="00952609" w14:paraId="143AF84E" w14:textId="77777777" w:rsidTr="00952609">
        <w:trPr>
          <w:trHeight w:val="315"/>
        </w:trPr>
        <w:tc>
          <w:tcPr>
            <w:tcW w:w="3126" w:type="pct"/>
            <w:shd w:val="clear" w:color="000000" w:fill="FFFFFF"/>
            <w:vAlign w:val="center"/>
          </w:tcPr>
          <w:p w14:paraId="4F51D87A" w14:textId="77777777" w:rsidR="00302BDC" w:rsidRPr="00952609" w:rsidRDefault="00952609" w:rsidP="0062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Emrenye Koruyucu Malzeme</w:t>
            </w:r>
          </w:p>
          <w:p w14:paraId="11EAA062" w14:textId="77777777" w:rsidR="00952609" w:rsidRPr="00952609" w:rsidRDefault="00952609" w:rsidP="00625B67">
            <w:pPr>
              <w:pStyle w:val="Default"/>
              <w:numPr>
                <w:ilvl w:val="0"/>
                <w:numId w:val="10"/>
              </w:numPr>
              <w:ind w:left="500" w:hanging="283"/>
              <w:jc w:val="both"/>
              <w:rPr>
                <w:color w:val="auto"/>
                <w:sz w:val="22"/>
                <w:szCs w:val="22"/>
              </w:rPr>
            </w:pPr>
            <w:r w:rsidRPr="00952609">
              <w:rPr>
                <w:b/>
                <w:bCs/>
                <w:color w:val="auto"/>
                <w:sz w:val="22"/>
                <w:szCs w:val="22"/>
              </w:rPr>
              <w:t xml:space="preserve">Malzeme Özelliği: </w:t>
            </w:r>
            <w:r w:rsidRPr="00952609">
              <w:rPr>
                <w:color w:val="auto"/>
                <w:sz w:val="22"/>
                <w:szCs w:val="22"/>
              </w:rPr>
              <w:t>Su bazlı, ahşap koruyucu özellikte, kokusuz, dış mekâna uygun</w:t>
            </w:r>
          </w:p>
          <w:p w14:paraId="215732ED" w14:textId="529A43DE" w:rsidR="00952609" w:rsidRPr="00952609" w:rsidRDefault="00952609" w:rsidP="00625B67">
            <w:pPr>
              <w:pStyle w:val="Default"/>
              <w:numPr>
                <w:ilvl w:val="0"/>
                <w:numId w:val="10"/>
              </w:numPr>
              <w:ind w:left="500" w:hanging="283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2609">
              <w:rPr>
                <w:b/>
                <w:bCs/>
                <w:color w:val="auto"/>
                <w:sz w:val="22"/>
                <w:szCs w:val="22"/>
              </w:rPr>
              <w:t xml:space="preserve">Büyüklük: </w:t>
            </w:r>
            <w:r w:rsidRPr="00952609">
              <w:rPr>
                <w:color w:val="auto"/>
                <w:sz w:val="22"/>
                <w:szCs w:val="22"/>
              </w:rPr>
              <w:t>5 lt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29496060" w14:textId="09BAE7A2" w:rsidR="00302BDC" w:rsidRPr="00952609" w:rsidRDefault="00952609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10 ad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7F031824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14:paraId="34C2120B" w14:textId="77777777" w:rsidR="00302BDC" w:rsidRPr="00952609" w:rsidRDefault="00302BD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64D8C" w:rsidRPr="00952609" w14:paraId="6B27E23E" w14:textId="77777777" w:rsidTr="00DB225E">
        <w:trPr>
          <w:trHeight w:val="315"/>
        </w:trPr>
        <w:tc>
          <w:tcPr>
            <w:tcW w:w="3126" w:type="pct"/>
            <w:shd w:val="clear" w:color="000000" w:fill="FFFFFF"/>
            <w:vAlign w:val="center"/>
          </w:tcPr>
          <w:p w14:paraId="5F875C9B" w14:textId="77777777" w:rsidR="00164D8C" w:rsidRPr="00952609" w:rsidRDefault="00952609" w:rsidP="0062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Ahşap Boya</w:t>
            </w:r>
          </w:p>
          <w:p w14:paraId="359DDFE1" w14:textId="77777777" w:rsidR="00952609" w:rsidRPr="00952609" w:rsidRDefault="00952609" w:rsidP="00625B67">
            <w:pPr>
              <w:pStyle w:val="Default"/>
              <w:numPr>
                <w:ilvl w:val="0"/>
                <w:numId w:val="11"/>
              </w:numPr>
              <w:ind w:left="500" w:hanging="283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952609">
              <w:rPr>
                <w:b/>
                <w:bCs/>
                <w:color w:val="auto"/>
                <w:sz w:val="22"/>
                <w:szCs w:val="22"/>
              </w:rPr>
              <w:t xml:space="preserve">Malzeme Özelliği: </w:t>
            </w:r>
            <w:r w:rsidRPr="00952609">
              <w:rPr>
                <w:color w:val="auto"/>
                <w:sz w:val="22"/>
                <w:szCs w:val="22"/>
              </w:rPr>
              <w:t xml:space="preserve">Ceviz rengi, su bazlı, dış mekâna uygun </w:t>
            </w:r>
          </w:p>
          <w:p w14:paraId="20D89DB4" w14:textId="33AB855B" w:rsidR="00952609" w:rsidRPr="00952609" w:rsidRDefault="00952609" w:rsidP="00625B67">
            <w:pPr>
              <w:pStyle w:val="Default"/>
              <w:numPr>
                <w:ilvl w:val="0"/>
                <w:numId w:val="11"/>
              </w:numPr>
              <w:ind w:left="500" w:hanging="283"/>
              <w:jc w:val="both"/>
              <w:rPr>
                <w:rFonts w:eastAsia="Times New Roman"/>
                <w:sz w:val="22"/>
                <w:szCs w:val="22"/>
                <w:lang w:eastAsia="tr-TR"/>
              </w:rPr>
            </w:pPr>
            <w:r w:rsidRPr="00952609">
              <w:rPr>
                <w:b/>
                <w:bCs/>
                <w:color w:val="auto"/>
                <w:sz w:val="22"/>
                <w:szCs w:val="22"/>
              </w:rPr>
              <w:t>Büyüklük:</w:t>
            </w:r>
            <w:r w:rsidRPr="00952609">
              <w:rPr>
                <w:color w:val="auto"/>
                <w:sz w:val="22"/>
                <w:szCs w:val="22"/>
              </w:rPr>
              <w:t xml:space="preserve"> 15 lt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14:paraId="3126B365" w14:textId="4C16DB74" w:rsidR="00164D8C" w:rsidRPr="00952609" w:rsidRDefault="00952609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 ad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34BCFB97" w14:textId="77777777" w:rsidR="00164D8C" w:rsidRPr="00952609" w:rsidRDefault="00164D8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01" w:type="pct"/>
            <w:shd w:val="clear" w:color="000000" w:fill="FFFFFF"/>
            <w:vAlign w:val="center"/>
          </w:tcPr>
          <w:p w14:paraId="510C97C9" w14:textId="77777777" w:rsidR="00164D8C" w:rsidRPr="00952609" w:rsidRDefault="00164D8C" w:rsidP="0062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B1AA1" w:rsidRPr="00952609" w14:paraId="49A8DAC3" w14:textId="77777777" w:rsidTr="00CB1AA1">
        <w:trPr>
          <w:trHeight w:val="396"/>
        </w:trPr>
        <w:tc>
          <w:tcPr>
            <w:tcW w:w="3595" w:type="pct"/>
            <w:gridSpan w:val="2"/>
            <w:shd w:val="clear" w:color="000000" w:fill="FFFFFF"/>
            <w:vAlign w:val="center"/>
            <w:hideMark/>
          </w:tcPr>
          <w:p w14:paraId="507AAD32" w14:textId="77777777" w:rsidR="00302BDC" w:rsidRPr="00952609" w:rsidRDefault="00302BDC" w:rsidP="00625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05" w:type="pct"/>
            <w:gridSpan w:val="2"/>
            <w:shd w:val="clear" w:color="000000" w:fill="FFFFFF"/>
            <w:vAlign w:val="center"/>
            <w:hideMark/>
          </w:tcPr>
          <w:p w14:paraId="0D53246B" w14:textId="77777777" w:rsidR="00302BDC" w:rsidRPr="00952609" w:rsidRDefault="00302BDC" w:rsidP="00625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95260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14840EA" w14:textId="25E75DCC" w:rsidR="00917AD4" w:rsidRPr="00952609" w:rsidRDefault="00917AD4" w:rsidP="0081065F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7414"/>
      </w:tblGrid>
      <w:tr w:rsidR="00302BDC" w:rsidRPr="00952609" w14:paraId="3EEACF62" w14:textId="77777777" w:rsidTr="00302BDC">
        <w:trPr>
          <w:trHeight w:val="567"/>
        </w:trPr>
        <w:tc>
          <w:tcPr>
            <w:tcW w:w="1658" w:type="dxa"/>
            <w:hideMark/>
          </w:tcPr>
          <w:p w14:paraId="7BBF0162" w14:textId="77777777" w:rsidR="00302BDC" w:rsidRPr="00952609" w:rsidRDefault="00302BDC" w:rsidP="007737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Saygılarımızla, </w:t>
            </w:r>
          </w:p>
        </w:tc>
        <w:tc>
          <w:tcPr>
            <w:tcW w:w="7414" w:type="dxa"/>
            <w:hideMark/>
          </w:tcPr>
          <w:p w14:paraId="69A4FA5F" w14:textId="77777777" w:rsidR="00302BDC" w:rsidRPr="00952609" w:rsidRDefault="00302BDC" w:rsidP="007737C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Tarih </w:t>
            </w:r>
          </w:p>
          <w:p w14:paraId="7925EC65" w14:textId="77777777" w:rsidR="00302BDC" w:rsidRPr="00952609" w:rsidRDefault="00302BDC" w:rsidP="007737C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2609">
              <w:rPr>
                <w:rFonts w:ascii="Times New Roman" w:hAnsi="Times New Roman" w:cs="Times New Roman"/>
              </w:rPr>
              <w:t>Ad SOYAD/Unvan-(Kaşe) </w:t>
            </w:r>
          </w:p>
        </w:tc>
      </w:tr>
    </w:tbl>
    <w:p w14:paraId="4CDF6E90" w14:textId="77777777" w:rsidR="00164D8C" w:rsidRPr="00952609" w:rsidRDefault="00164D8C" w:rsidP="00A37F1A">
      <w:pPr>
        <w:rPr>
          <w:rFonts w:ascii="Times New Roman" w:hAnsi="Times New Roman" w:cs="Times New Roman"/>
        </w:rPr>
      </w:pPr>
    </w:p>
    <w:sectPr w:rsidR="00164D8C" w:rsidRPr="0095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9BA"/>
    <w:multiLevelType w:val="hybridMultilevel"/>
    <w:tmpl w:val="04E29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0DB9"/>
    <w:multiLevelType w:val="multilevel"/>
    <w:tmpl w:val="634CB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A7947"/>
    <w:multiLevelType w:val="hybridMultilevel"/>
    <w:tmpl w:val="E266F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A8C"/>
    <w:multiLevelType w:val="hybridMultilevel"/>
    <w:tmpl w:val="3D5E8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FA3"/>
    <w:multiLevelType w:val="hybridMultilevel"/>
    <w:tmpl w:val="F1B08B08"/>
    <w:lvl w:ilvl="0" w:tplc="54FEF692">
      <w:start w:val="1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8ED0C83"/>
    <w:multiLevelType w:val="hybridMultilevel"/>
    <w:tmpl w:val="7B947306"/>
    <w:lvl w:ilvl="0" w:tplc="F53CA8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5C73"/>
    <w:multiLevelType w:val="multilevel"/>
    <w:tmpl w:val="08A2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033DE"/>
    <w:multiLevelType w:val="multilevel"/>
    <w:tmpl w:val="F74C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F42BD"/>
    <w:multiLevelType w:val="multilevel"/>
    <w:tmpl w:val="38325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807A4"/>
    <w:multiLevelType w:val="multilevel"/>
    <w:tmpl w:val="8354D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A4240"/>
    <w:multiLevelType w:val="hybridMultilevel"/>
    <w:tmpl w:val="A5CE6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327FA"/>
    <w:multiLevelType w:val="hybridMultilevel"/>
    <w:tmpl w:val="AA787226"/>
    <w:lvl w:ilvl="0" w:tplc="F53CA8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B381E"/>
    <w:multiLevelType w:val="multilevel"/>
    <w:tmpl w:val="30ACA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82E38"/>
    <w:multiLevelType w:val="multilevel"/>
    <w:tmpl w:val="CB3AF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4964">
    <w:abstractNumId w:val="6"/>
  </w:num>
  <w:num w:numId="2" w16cid:durableId="994793898">
    <w:abstractNumId w:val="1"/>
  </w:num>
  <w:num w:numId="3" w16cid:durableId="1602059484">
    <w:abstractNumId w:val="7"/>
  </w:num>
  <w:num w:numId="4" w16cid:durableId="992105601">
    <w:abstractNumId w:val="13"/>
  </w:num>
  <w:num w:numId="5" w16cid:durableId="573054820">
    <w:abstractNumId w:val="12"/>
  </w:num>
  <w:num w:numId="6" w16cid:durableId="1384677179">
    <w:abstractNumId w:val="9"/>
  </w:num>
  <w:num w:numId="7" w16cid:durableId="1196038089">
    <w:abstractNumId w:val="8"/>
  </w:num>
  <w:num w:numId="8" w16cid:durableId="35744642">
    <w:abstractNumId w:val="4"/>
  </w:num>
  <w:num w:numId="9" w16cid:durableId="497504767">
    <w:abstractNumId w:val="10"/>
  </w:num>
  <w:num w:numId="10" w16cid:durableId="608590597">
    <w:abstractNumId w:val="3"/>
  </w:num>
  <w:num w:numId="11" w16cid:durableId="696152408">
    <w:abstractNumId w:val="2"/>
  </w:num>
  <w:num w:numId="12" w16cid:durableId="892500784">
    <w:abstractNumId w:val="5"/>
  </w:num>
  <w:num w:numId="13" w16cid:durableId="1431972348">
    <w:abstractNumId w:val="11"/>
  </w:num>
  <w:num w:numId="14" w16cid:durableId="12308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D4"/>
    <w:rsid w:val="000D054F"/>
    <w:rsid w:val="000F1F0A"/>
    <w:rsid w:val="001512FD"/>
    <w:rsid w:val="00164D8C"/>
    <w:rsid w:val="001A0EF3"/>
    <w:rsid w:val="00290661"/>
    <w:rsid w:val="002A4DC7"/>
    <w:rsid w:val="00302BDC"/>
    <w:rsid w:val="00340C67"/>
    <w:rsid w:val="003B6059"/>
    <w:rsid w:val="004338A7"/>
    <w:rsid w:val="00497700"/>
    <w:rsid w:val="004A3551"/>
    <w:rsid w:val="004D7644"/>
    <w:rsid w:val="004F0390"/>
    <w:rsid w:val="0062051B"/>
    <w:rsid w:val="00625B67"/>
    <w:rsid w:val="006C11D6"/>
    <w:rsid w:val="006C28FA"/>
    <w:rsid w:val="00773FC0"/>
    <w:rsid w:val="00803003"/>
    <w:rsid w:val="0081065F"/>
    <w:rsid w:val="008178A5"/>
    <w:rsid w:val="00862286"/>
    <w:rsid w:val="00875AD1"/>
    <w:rsid w:val="00905544"/>
    <w:rsid w:val="00917AD4"/>
    <w:rsid w:val="00952609"/>
    <w:rsid w:val="00A37F1A"/>
    <w:rsid w:val="00A60E50"/>
    <w:rsid w:val="00B57790"/>
    <w:rsid w:val="00B7431D"/>
    <w:rsid w:val="00C27389"/>
    <w:rsid w:val="00CB1AA1"/>
    <w:rsid w:val="00D4588A"/>
    <w:rsid w:val="00D861A0"/>
    <w:rsid w:val="00DB225E"/>
    <w:rsid w:val="00DB3DAC"/>
    <w:rsid w:val="00DD17B1"/>
    <w:rsid w:val="00EB1EC9"/>
    <w:rsid w:val="00EC5BE5"/>
    <w:rsid w:val="00F57F9F"/>
    <w:rsid w:val="00FB7813"/>
    <w:rsid w:val="00FE3473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6AA"/>
  <w15:chartTrackingRefBased/>
  <w15:docId w15:val="{A0B35809-D823-475A-874C-01C372F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7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7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7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7A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7A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7A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7A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7A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7A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7A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7A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7AD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7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7A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7AD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52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Katı</dc:creator>
  <cp:keywords/>
  <dc:description/>
  <cp:lastModifiedBy>Murat Katı</cp:lastModifiedBy>
  <cp:revision>4</cp:revision>
  <cp:lastPrinted>2025-08-20T13:48:00Z</cp:lastPrinted>
  <dcterms:created xsi:type="dcterms:W3CDTF">2025-09-04T10:25:00Z</dcterms:created>
  <dcterms:modified xsi:type="dcterms:W3CDTF">2025-09-17T08:30:00Z</dcterms:modified>
</cp:coreProperties>
</file>